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48582" w14:textId="77777777" w:rsidR="001D6EE4" w:rsidRDefault="001D6EE4" w:rsidP="00603816">
      <w:pPr>
        <w:pStyle w:val="Heading3"/>
        <w:rPr>
          <w:rFonts w:asciiTheme="minorHAnsi" w:hAnsiTheme="minorHAnsi"/>
        </w:rPr>
      </w:pPr>
    </w:p>
    <w:p w14:paraId="5E1167BF" w14:textId="4A4AAFE0" w:rsidR="001D6EE4" w:rsidRDefault="00507037" w:rsidP="00603816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23 May 2016</w:t>
      </w:r>
    </w:p>
    <w:p w14:paraId="2C317943" w14:textId="77777777" w:rsidR="00FC6B01" w:rsidRPr="00FC6B01" w:rsidRDefault="00FC6B01" w:rsidP="00FC6B01"/>
    <w:p w14:paraId="03DD47BD" w14:textId="0E3E5E42" w:rsidR="0088261D" w:rsidRPr="00603816" w:rsidRDefault="00603816" w:rsidP="00603816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SLCC </w:t>
      </w:r>
      <w:r w:rsidRPr="00603816">
        <w:rPr>
          <w:rFonts w:asciiTheme="minorHAnsi" w:hAnsiTheme="minorHAnsi"/>
        </w:rPr>
        <w:t>English 1010</w:t>
      </w:r>
    </w:p>
    <w:p w14:paraId="0DCE3B76" w14:textId="3318D97A" w:rsidR="00603816" w:rsidRDefault="00965873" w:rsidP="006038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E77E7" wp14:editId="0F873590">
                <wp:simplePos x="0" y="0"/>
                <wp:positionH relativeFrom="column">
                  <wp:posOffset>2628900</wp:posOffset>
                </wp:positionH>
                <wp:positionV relativeFrom="paragraph">
                  <wp:posOffset>110490</wp:posOffset>
                </wp:positionV>
                <wp:extent cx="3023235" cy="12598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23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49A39" w14:textId="77777777" w:rsidR="001A294D" w:rsidRDefault="001F3284" w:rsidP="001A29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CE Deadlines Fall 201</w:t>
                            </w:r>
                            <w:r w:rsidR="00ED62D3">
                              <w:rPr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</w:p>
                          <w:p w14:paraId="792DCA37" w14:textId="77777777" w:rsidR="001A294D" w:rsidRDefault="001A294D" w:rsidP="001A29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EAF388" w14:textId="72FD4430" w:rsidR="00ED62D3" w:rsidRDefault="00810907" w:rsidP="001A29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Test Score Sub</w:t>
                            </w:r>
                            <w:r w:rsidR="00ED62D3">
                              <w:rPr>
                                <w:sz w:val="18"/>
                                <w:szCs w:val="18"/>
                              </w:rPr>
                              <w:t>mission</w:t>
                            </w:r>
                            <w:r w:rsidR="0096587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62D3">
                              <w:rPr>
                                <w:sz w:val="18"/>
                                <w:szCs w:val="18"/>
                              </w:rPr>
                              <w:t>Deadline</w:t>
                            </w:r>
                            <w:r w:rsidR="00ED62D3">
                              <w:rPr>
                                <w:sz w:val="18"/>
                                <w:szCs w:val="18"/>
                              </w:rPr>
                              <w:tab/>
                              <w:t>31 August</w:t>
                            </w:r>
                          </w:p>
                          <w:p w14:paraId="0F3C907F" w14:textId="16C53961" w:rsidR="00ED62D3" w:rsidRDefault="00ED62D3" w:rsidP="00AD3A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Admissions Deadline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A294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 September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96084D0" w14:textId="27370DAA" w:rsidR="001F3284" w:rsidRDefault="00ED62D3" w:rsidP="00AD3A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Registration deadline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A294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14 September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430B12B" w14:textId="0613FAEB" w:rsidR="001F3284" w:rsidRDefault="001F3284" w:rsidP="00AD3A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Drop deadline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="00ED62D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A294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D62D3">
                              <w:rPr>
                                <w:sz w:val="18"/>
                                <w:szCs w:val="18"/>
                              </w:rPr>
                              <w:t>14 September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7776CDA" w14:textId="478DB9C6" w:rsidR="001F3284" w:rsidRDefault="001F3284" w:rsidP="00AD3A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Withdraw deadline        </w:t>
                            </w:r>
                            <w:r w:rsidR="00ED62D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A294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D62D3">
                              <w:rPr>
                                <w:sz w:val="18"/>
                                <w:szCs w:val="18"/>
                              </w:rPr>
                              <w:t>1 November</w:t>
                            </w:r>
                          </w:p>
                          <w:p w14:paraId="4A70B665" w14:textId="77777777" w:rsidR="001F3284" w:rsidRPr="00AD3A12" w:rsidRDefault="001F3284" w:rsidP="00AD3A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2E77E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207pt;margin-top:8.7pt;width:238.0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" filled="f" stroked="f">
                <v:textbox>
                  <w:txbxContent>
                    <w:p w14:paraId="0EE49A39" w14:textId="77777777" w:rsidR="001A294D" w:rsidRDefault="001F3284" w:rsidP="001A29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CE Deadlines Fall 201</w:t>
                      </w:r>
                      <w:r w:rsidR="00ED62D3">
                        <w:rPr>
                          <w:sz w:val="20"/>
                          <w:szCs w:val="20"/>
                          <w:u w:val="single"/>
                        </w:rPr>
                        <w:t>6</w:t>
                      </w:r>
                    </w:p>
                    <w:p w14:paraId="792DCA37" w14:textId="77777777" w:rsidR="001A294D" w:rsidRDefault="001A294D" w:rsidP="001A294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BEAF388" w14:textId="72FD4430" w:rsidR="00ED62D3" w:rsidRDefault="00810907" w:rsidP="001A294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Test Score Sub</w:t>
                      </w:r>
                      <w:r w:rsidR="00ED62D3">
                        <w:rPr>
                          <w:sz w:val="18"/>
                          <w:szCs w:val="18"/>
                        </w:rPr>
                        <w:t>mission</w:t>
                      </w:r>
                      <w:r w:rsidR="0096587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D62D3">
                        <w:rPr>
                          <w:sz w:val="18"/>
                          <w:szCs w:val="18"/>
                        </w:rPr>
                        <w:t>Deadline</w:t>
                      </w:r>
                      <w:r w:rsidR="00ED62D3">
                        <w:rPr>
                          <w:sz w:val="18"/>
                          <w:szCs w:val="18"/>
                        </w:rPr>
                        <w:tab/>
                        <w:t>31 August</w:t>
                      </w:r>
                    </w:p>
                    <w:p w14:paraId="0F3C907F" w14:textId="16C53961" w:rsidR="00ED62D3" w:rsidRDefault="00ED62D3" w:rsidP="00AD3A1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Admissions Deadline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1A294D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7 September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696084D0" w14:textId="27370DAA" w:rsidR="001F3284" w:rsidRDefault="00ED62D3" w:rsidP="00AD3A1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Registration deadline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1A294D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14 September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3430B12B" w14:textId="0613FAEB" w:rsidR="001F3284" w:rsidRDefault="001F3284" w:rsidP="00AD3A1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Drop deadline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="00ED62D3">
                        <w:rPr>
                          <w:sz w:val="18"/>
                          <w:szCs w:val="18"/>
                        </w:rPr>
                        <w:tab/>
                      </w:r>
                      <w:r w:rsidR="001A294D">
                        <w:rPr>
                          <w:sz w:val="18"/>
                          <w:szCs w:val="18"/>
                        </w:rPr>
                        <w:tab/>
                      </w:r>
                      <w:r w:rsidR="00ED62D3">
                        <w:rPr>
                          <w:sz w:val="18"/>
                          <w:szCs w:val="18"/>
                        </w:rPr>
                        <w:t>14 September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7776CDA" w14:textId="478DB9C6" w:rsidR="001F3284" w:rsidRDefault="001F3284" w:rsidP="00AD3A1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Withdraw deadline        </w:t>
                      </w:r>
                      <w:r w:rsidR="00ED62D3">
                        <w:rPr>
                          <w:sz w:val="18"/>
                          <w:szCs w:val="18"/>
                        </w:rPr>
                        <w:tab/>
                      </w:r>
                      <w:r w:rsidR="001A294D">
                        <w:rPr>
                          <w:sz w:val="18"/>
                          <w:szCs w:val="18"/>
                        </w:rPr>
                        <w:tab/>
                      </w:r>
                      <w:r w:rsidR="00ED62D3">
                        <w:rPr>
                          <w:sz w:val="18"/>
                          <w:szCs w:val="18"/>
                        </w:rPr>
                        <w:t>1 November</w:t>
                      </w:r>
                    </w:p>
                    <w:p w14:paraId="4A70B665" w14:textId="77777777" w:rsidR="001F3284" w:rsidRPr="00AD3A12" w:rsidRDefault="001F3284" w:rsidP="00AD3A1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3816" w:rsidRPr="00603816">
        <w:t>Ms. Cindy Dahle</w:t>
      </w:r>
    </w:p>
    <w:p w14:paraId="4BB94882" w14:textId="6F0522E7" w:rsidR="00603816" w:rsidRPr="00603816" w:rsidRDefault="00603816" w:rsidP="00603816">
      <w:r>
        <w:t xml:space="preserve">Rm. </w:t>
      </w:r>
      <w:r w:rsidR="00507037">
        <w:t>N-205</w:t>
      </w:r>
    </w:p>
    <w:p w14:paraId="3BCBD8E9" w14:textId="1D8160F4" w:rsidR="00603816" w:rsidRDefault="0065299B" w:rsidP="00603816">
      <w:pPr>
        <w:rPr>
          <w:rStyle w:val="Hyperlink"/>
        </w:rPr>
      </w:pPr>
      <w:hyperlink r:id="rId6" w:history="1">
        <w:r w:rsidR="00603816" w:rsidRPr="00603816">
          <w:rPr>
            <w:rStyle w:val="Hyperlink"/>
          </w:rPr>
          <w:t>Cindy.dahle@canyonsdistrict.org</w:t>
        </w:r>
      </w:hyperlink>
    </w:p>
    <w:p w14:paraId="118E5B32" w14:textId="077122EC" w:rsidR="00F431F8" w:rsidRPr="00603816" w:rsidRDefault="00F431F8" w:rsidP="00603816">
      <w:r>
        <w:rPr>
          <w:rStyle w:val="Hyperlink"/>
        </w:rPr>
        <w:t>dahleenglish1010.weebly.com</w:t>
      </w:r>
    </w:p>
    <w:p w14:paraId="6158647E" w14:textId="47617092" w:rsidR="00603816" w:rsidRDefault="0037037D" w:rsidP="00603816">
      <w:r>
        <w:t>Ph: 801.826.6400</w:t>
      </w:r>
    </w:p>
    <w:p w14:paraId="18F1C907" w14:textId="523CB593" w:rsidR="00603816" w:rsidRPr="00603816" w:rsidRDefault="00603816" w:rsidP="00603816">
      <w:r>
        <w:t xml:space="preserve">Cell: </w:t>
      </w:r>
      <w:r w:rsidRPr="00603816">
        <w:t>801.455.9292 (text enabled)</w:t>
      </w:r>
    </w:p>
    <w:p w14:paraId="5B15D541" w14:textId="77777777" w:rsidR="009B421A" w:rsidRPr="00EA4C96" w:rsidRDefault="009B421A"/>
    <w:p w14:paraId="6CE075A0" w14:textId="74083781" w:rsidR="00827048" w:rsidRPr="00EA4C96" w:rsidRDefault="001A294D">
      <w:r>
        <w:t>Summer Reading and Assignments</w:t>
      </w:r>
    </w:p>
    <w:p w14:paraId="45496FA6" w14:textId="64B36CFD" w:rsidR="00FC6B01" w:rsidRDefault="00FC6B01" w:rsidP="00EA4C96">
      <w:pPr>
        <w:ind w:left="720"/>
      </w:pPr>
    </w:p>
    <w:p w14:paraId="64712CFD" w14:textId="7C8863F0" w:rsidR="00BC214C" w:rsidRDefault="001A294D" w:rsidP="00BC214C">
      <w:pPr>
        <w:pStyle w:val="ListParagraph"/>
        <w:numPr>
          <w:ilvl w:val="0"/>
          <w:numId w:val="7"/>
        </w:numPr>
      </w:pPr>
      <w:r>
        <w:t>A</w:t>
      </w:r>
      <w:r w:rsidR="00FC6B01">
        <w:t>pply to and/or register for English 1010</w:t>
      </w:r>
      <w:r>
        <w:t xml:space="preserve"> at SLCC</w:t>
      </w:r>
    </w:p>
    <w:p w14:paraId="3BC4742B" w14:textId="6D6D8264" w:rsidR="00BC214C" w:rsidRDefault="005D2ED8" w:rsidP="00BC214C">
      <w:pPr>
        <w:pStyle w:val="ListParagraph"/>
        <w:numPr>
          <w:ilvl w:val="1"/>
          <w:numId w:val="7"/>
        </w:numPr>
      </w:pPr>
      <w:r>
        <w:t xml:space="preserve">for information on how to apply or </w:t>
      </w:r>
      <w:r w:rsidR="00BC214C">
        <w:t>register, go to slcc.edu &gt;a-z index&gt;concurrent enrollment</w:t>
      </w:r>
      <w:r w:rsidR="00810C62">
        <w:t>.</w:t>
      </w:r>
    </w:p>
    <w:p w14:paraId="33A870A5" w14:textId="4E2B258D" w:rsidR="001F3284" w:rsidRDefault="00810C62" w:rsidP="00BC214C">
      <w:pPr>
        <w:pStyle w:val="ListParagraph"/>
        <w:numPr>
          <w:ilvl w:val="1"/>
          <w:numId w:val="7"/>
        </w:numPr>
      </w:pPr>
      <w:r>
        <w:t>Complete</w:t>
      </w:r>
      <w:r w:rsidR="001F3284">
        <w:t xml:space="preserve"> steps </w:t>
      </w:r>
      <w:r>
        <w:t xml:space="preserve">1-3 </w:t>
      </w:r>
      <w:r w:rsidR="001F3284">
        <w:t>listed on the left of the screen</w:t>
      </w:r>
    </w:p>
    <w:p w14:paraId="60EF2254" w14:textId="43CD68F3" w:rsidR="0065299B" w:rsidRPr="0065299B" w:rsidRDefault="00666A5D" w:rsidP="001F3284">
      <w:pPr>
        <w:pStyle w:val="ListParagraph"/>
        <w:numPr>
          <w:ilvl w:val="1"/>
          <w:numId w:val="7"/>
        </w:numPr>
        <w:rPr>
          <w:b/>
        </w:rPr>
      </w:pPr>
      <w:r>
        <w:t>If you have already applied, been accep</w:t>
      </w:r>
      <w:r w:rsidR="00807123">
        <w:t>ted, and have met the pre-requi</w:t>
      </w:r>
      <w:r>
        <w:t xml:space="preserve">site, you may register.  </w:t>
      </w:r>
      <w:r w:rsidR="00BD6C7E">
        <w:t xml:space="preserve">You will need the CRN and Section number.  </w:t>
      </w:r>
      <w:r w:rsidR="0065299B">
        <w:t xml:space="preserve">If you have the class </w:t>
      </w:r>
      <w:r w:rsidR="0065299B" w:rsidRPr="0065299B">
        <w:rPr>
          <w:b/>
        </w:rPr>
        <w:t>2</w:t>
      </w:r>
      <w:r w:rsidR="0065299B" w:rsidRPr="0065299B">
        <w:rPr>
          <w:b/>
          <w:vertAlign w:val="superscript"/>
        </w:rPr>
        <w:t>nd</w:t>
      </w:r>
      <w:r w:rsidR="0065299B" w:rsidRPr="0065299B">
        <w:rPr>
          <w:b/>
        </w:rPr>
        <w:t xml:space="preserve"> period, the CRN is 46017</w:t>
      </w:r>
      <w:r w:rsidR="0065299B">
        <w:t xml:space="preserve">.          If you have the class </w:t>
      </w:r>
      <w:r w:rsidR="0065299B" w:rsidRPr="0065299B">
        <w:rPr>
          <w:b/>
        </w:rPr>
        <w:t>4</w:t>
      </w:r>
      <w:r w:rsidR="0065299B" w:rsidRPr="0065299B">
        <w:rPr>
          <w:b/>
          <w:vertAlign w:val="superscript"/>
        </w:rPr>
        <w:t>th</w:t>
      </w:r>
      <w:r w:rsidR="0065299B" w:rsidRPr="0065299B">
        <w:rPr>
          <w:b/>
        </w:rPr>
        <w:t xml:space="preserve"> period, the CRN is 46479</w:t>
      </w:r>
    </w:p>
    <w:p w14:paraId="176EDE82" w14:textId="24B411C0" w:rsidR="001A294D" w:rsidRDefault="001A294D" w:rsidP="001A294D">
      <w:pPr>
        <w:pStyle w:val="ListParagraph"/>
        <w:numPr>
          <w:ilvl w:val="0"/>
          <w:numId w:val="7"/>
        </w:numPr>
      </w:pPr>
      <w:r>
        <w:t>Note: You MUST take a placement test to register for this class</w:t>
      </w:r>
      <w:r w:rsidR="00BD6C7E">
        <w:t xml:space="preserve"> AND make sure you </w:t>
      </w:r>
      <w:r w:rsidR="00161380">
        <w:t>SEND</w:t>
      </w:r>
      <w:r w:rsidR="00BD6C7E">
        <w:t xml:space="preserve"> the results to SLCC</w:t>
      </w:r>
      <w:r>
        <w:t>: Any ONE of the following three options will suffice:</w:t>
      </w:r>
    </w:p>
    <w:p w14:paraId="135ADF7F" w14:textId="68687EEA" w:rsidR="001A294D" w:rsidRDefault="001A294D" w:rsidP="001A294D">
      <w:pPr>
        <w:pStyle w:val="ListParagraph"/>
        <w:numPr>
          <w:ilvl w:val="1"/>
          <w:numId w:val="7"/>
        </w:numPr>
      </w:pPr>
      <w:r>
        <w:t>ACT Reading Score:</w:t>
      </w:r>
      <w:r>
        <w:tab/>
      </w:r>
      <w:r>
        <w:tab/>
      </w:r>
      <w:r>
        <w:tab/>
        <w:t>18 or higher</w:t>
      </w:r>
    </w:p>
    <w:p w14:paraId="48692050" w14:textId="7C84B22B" w:rsidR="001A294D" w:rsidRDefault="001A294D" w:rsidP="001A294D">
      <w:pPr>
        <w:pStyle w:val="ListParagraph"/>
        <w:numPr>
          <w:ilvl w:val="1"/>
          <w:numId w:val="7"/>
        </w:numPr>
      </w:pPr>
      <w:r>
        <w:t>SLCC Accuplacer Reading Score:</w:t>
      </w:r>
      <w:r>
        <w:tab/>
        <w:t>75 or higher</w:t>
      </w:r>
    </w:p>
    <w:p w14:paraId="5ED8712C" w14:textId="307A8C63" w:rsidR="001A294D" w:rsidRDefault="001A294D" w:rsidP="001A294D">
      <w:pPr>
        <w:pStyle w:val="ListParagraph"/>
        <w:numPr>
          <w:ilvl w:val="1"/>
          <w:numId w:val="7"/>
        </w:numPr>
      </w:pPr>
      <w:r>
        <w:t>SAT Reading Score:</w:t>
      </w:r>
      <w:r>
        <w:tab/>
      </w:r>
      <w:r>
        <w:tab/>
      </w:r>
      <w:r>
        <w:tab/>
        <w:t>520 or higher</w:t>
      </w:r>
    </w:p>
    <w:p w14:paraId="38F503C0" w14:textId="5DF1F09D" w:rsidR="001A294D" w:rsidRDefault="001A294D" w:rsidP="001A294D">
      <w:pPr>
        <w:pStyle w:val="ListParagraph"/>
        <w:ind w:left="1080"/>
      </w:pPr>
      <w:r>
        <w:t>It takes several weeks after SLCC receives your scores to clear you to register for English 101</w:t>
      </w:r>
      <w:r w:rsidR="0065299B">
        <w:t>0.  SUBMIT YOUR TEST SCORE NOW</w:t>
      </w:r>
      <w:r>
        <w:t xml:space="preserve">.  It is your responsibility to make sure SLCC has received your ACT or SAT score.  You MUST have submitted your score by 31 August. </w:t>
      </w:r>
    </w:p>
    <w:p w14:paraId="445C389B" w14:textId="2560FE0E" w:rsidR="00D72A09" w:rsidRPr="00EA4C96" w:rsidRDefault="00161380" w:rsidP="007123CB">
      <w:pPr>
        <w:pStyle w:val="ListParagraph"/>
        <w:numPr>
          <w:ilvl w:val="0"/>
          <w:numId w:val="7"/>
        </w:numPr>
      </w:pPr>
      <w:r>
        <w:t>Before school begins, p</w:t>
      </w:r>
      <w:r w:rsidR="00D72A09" w:rsidRPr="007123CB">
        <w:t xml:space="preserve">urchase the </w:t>
      </w:r>
      <w:r w:rsidR="001A294D">
        <w:t>required textbook</w:t>
      </w:r>
      <w:r w:rsidR="00D72A09" w:rsidRPr="007123CB">
        <w:t xml:space="preserve">: </w:t>
      </w:r>
      <w:r w:rsidR="00D72A09" w:rsidRPr="00EA4C96">
        <w:rPr>
          <w:b/>
        </w:rPr>
        <w:t xml:space="preserve">Ede, Lisa. </w:t>
      </w:r>
      <w:r w:rsidR="00D72A09" w:rsidRPr="00EA4C96">
        <w:rPr>
          <w:b/>
          <w:i/>
        </w:rPr>
        <w:t>The Academic Writer: A Brief Guide</w:t>
      </w:r>
      <w:r w:rsidR="00D72A09" w:rsidRPr="00EA4C96">
        <w:rPr>
          <w:b/>
        </w:rPr>
        <w:t>. 3</w:t>
      </w:r>
      <w:r w:rsidR="00D72A09" w:rsidRPr="00EA4C96">
        <w:rPr>
          <w:b/>
          <w:vertAlign w:val="superscript"/>
        </w:rPr>
        <w:t>rd</w:t>
      </w:r>
      <w:r w:rsidR="00D72A09" w:rsidRPr="00EA4C96">
        <w:rPr>
          <w:b/>
        </w:rPr>
        <w:t xml:space="preserve"> ed. Bedford/St. Martin’s: Boston. 2014. Print.  </w:t>
      </w:r>
      <w:r w:rsidR="00D72A09" w:rsidRPr="007123CB">
        <w:rPr>
          <w:bCs/>
        </w:rPr>
        <w:t>Make sure you get the 3</w:t>
      </w:r>
      <w:r w:rsidR="00D72A09" w:rsidRPr="007123CB">
        <w:rPr>
          <w:bCs/>
          <w:vertAlign w:val="superscript"/>
        </w:rPr>
        <w:t>RD</w:t>
      </w:r>
      <w:r w:rsidR="00D72A09" w:rsidRPr="007123CB">
        <w:rPr>
          <w:bCs/>
        </w:rPr>
        <w:t xml:space="preserve"> EDITION. (I have ordered the books through the bookstore at the SLCC Jordan campus (90</w:t>
      </w:r>
      <w:r w:rsidR="00D72A09" w:rsidRPr="007123CB">
        <w:rPr>
          <w:bCs/>
          <w:vertAlign w:val="superscript"/>
        </w:rPr>
        <w:t>th</w:t>
      </w:r>
      <w:r w:rsidR="00D72A09" w:rsidRPr="007123CB">
        <w:rPr>
          <w:bCs/>
        </w:rPr>
        <w:t xml:space="preserve"> South and Bangerter).  Be sure to call before you drive out there</w:t>
      </w:r>
      <w:r w:rsidR="002512A6">
        <w:rPr>
          <w:bCs/>
        </w:rPr>
        <w:t xml:space="preserve">: </w:t>
      </w:r>
      <w:r w:rsidR="002512A6">
        <w:rPr>
          <w:rFonts w:cs="Times New Roman"/>
        </w:rPr>
        <w:t>801-957-2620</w:t>
      </w:r>
      <w:r w:rsidR="002512A6">
        <w:rPr>
          <w:bCs/>
        </w:rPr>
        <w:t xml:space="preserve">.  </w:t>
      </w:r>
      <w:r w:rsidR="009663AD">
        <w:rPr>
          <w:bCs/>
        </w:rPr>
        <w:t>New books are usually not stocked until the end of July.  You may, however, be able to pick up a used copy earlier.</w:t>
      </w:r>
      <w:r w:rsidR="00D72A09" w:rsidRPr="007123CB">
        <w:rPr>
          <w:bCs/>
        </w:rPr>
        <w:t xml:space="preserve">  </w:t>
      </w:r>
      <w:r w:rsidR="009663AD">
        <w:rPr>
          <w:bCs/>
        </w:rPr>
        <w:t>It’s</w:t>
      </w:r>
      <w:r w:rsidR="00D72A09" w:rsidRPr="007123CB">
        <w:rPr>
          <w:bCs/>
        </w:rPr>
        <w:t xml:space="preserve"> IMPERATIVE th</w:t>
      </w:r>
      <w:r w:rsidR="002512A6">
        <w:rPr>
          <w:bCs/>
        </w:rPr>
        <w:t>at you have the correct edition</w:t>
      </w:r>
      <w:r w:rsidR="007123CB" w:rsidRPr="007123CB">
        <w:rPr>
          <w:bCs/>
        </w:rPr>
        <w:t xml:space="preserve">. </w:t>
      </w:r>
    </w:p>
    <w:p w14:paraId="639E6364" w14:textId="46BF0E22" w:rsidR="001E13F6" w:rsidRDefault="00B77325" w:rsidP="001E13F6">
      <w:pPr>
        <w:pStyle w:val="ListParagraph"/>
        <w:numPr>
          <w:ilvl w:val="0"/>
          <w:numId w:val="7"/>
        </w:numPr>
      </w:pPr>
      <w:r>
        <w:t>Print out and r</w:t>
      </w:r>
      <w:r w:rsidR="001E13F6">
        <w:t xml:space="preserve">ead “Active Reading Strategies” located </w:t>
      </w:r>
      <w:r w:rsidR="001A294D">
        <w:t xml:space="preserve">in the right-hand column on the home page </w:t>
      </w:r>
      <w:r w:rsidR="001E13F6">
        <w:t xml:space="preserve">of my weebly site. </w:t>
      </w:r>
      <w:r w:rsidR="001E13F6" w:rsidRPr="00603816">
        <w:rPr>
          <w:i/>
          <w:color w:val="5F497A" w:themeColor="accent4" w:themeShade="BF"/>
        </w:rPr>
        <w:t>&lt;dahleenglish1010.weebly.com&gt;</w:t>
      </w:r>
    </w:p>
    <w:p w14:paraId="4E57EF1C" w14:textId="0B8DB0B0" w:rsidR="001E13F6" w:rsidRDefault="001E13F6" w:rsidP="001E13F6">
      <w:pPr>
        <w:pStyle w:val="ListParagraph"/>
        <w:numPr>
          <w:ilvl w:val="0"/>
          <w:numId w:val="7"/>
        </w:numPr>
      </w:pPr>
      <w:r>
        <w:t>Print out and read</w:t>
      </w:r>
      <w:r w:rsidRPr="00603816">
        <w:t xml:space="preserve"> “How to Read in Colle</w:t>
      </w:r>
      <w:r>
        <w:t xml:space="preserve">ge” located in the </w:t>
      </w:r>
      <w:r w:rsidR="001A294D">
        <w:t xml:space="preserve">right-hand column on the home page </w:t>
      </w:r>
      <w:r>
        <w:t xml:space="preserve">of my weebly site. </w:t>
      </w:r>
    </w:p>
    <w:p w14:paraId="7449F18D" w14:textId="51AD71CF" w:rsidR="005D2ED8" w:rsidRPr="002512A6" w:rsidRDefault="005D2ED8" w:rsidP="001E13F6">
      <w:pPr>
        <w:pStyle w:val="ListParagraph"/>
        <w:numPr>
          <w:ilvl w:val="0"/>
          <w:numId w:val="7"/>
        </w:numPr>
      </w:pPr>
      <w:r>
        <w:lastRenderedPageBreak/>
        <w:t>After learning about strategies found in the “Active Reading Strategies” handout and “How to Read in College” handout, print out, read, and annotate the two essays locate</w:t>
      </w:r>
      <w:r w:rsidR="0065299B">
        <w:t>d in the right-hand column on the</w:t>
      </w:r>
      <w:r>
        <w:t xml:space="preserve"> home page</w:t>
      </w:r>
      <w:r w:rsidR="00161380">
        <w:t xml:space="preserve"> of my weebly site: </w:t>
      </w:r>
      <w:r>
        <w:t xml:space="preserve">“The Death of Benny Paret” and the excerpt from Annie Dillard’s childhood.  TAKE ACTIVE READING NOTES ON BOTH TEXTS.  </w:t>
      </w:r>
      <w:r w:rsidRPr="00161380">
        <w:rPr>
          <w:b/>
        </w:rPr>
        <w:t>Bring both annotated essays to class on the first day.</w:t>
      </w:r>
    </w:p>
    <w:p w14:paraId="3AF6AA8C" w14:textId="4A6D9357" w:rsidR="002512A6" w:rsidRDefault="001E13F6" w:rsidP="001E13F6">
      <w:pPr>
        <w:pStyle w:val="ListParagraph"/>
        <w:numPr>
          <w:ilvl w:val="0"/>
          <w:numId w:val="7"/>
        </w:numPr>
      </w:pPr>
      <w:r>
        <w:t xml:space="preserve">Print out the assignment for Chapter 1 in </w:t>
      </w:r>
      <w:r w:rsidRPr="001E13F6">
        <w:rPr>
          <w:i/>
        </w:rPr>
        <w:t>The Academic Writer</w:t>
      </w:r>
      <w:r>
        <w:t xml:space="preserve">.  It is located </w:t>
      </w:r>
      <w:r w:rsidR="001A294D">
        <w:t>in the right-hand column on the home page</w:t>
      </w:r>
      <w:r w:rsidR="00B77325">
        <w:t xml:space="preserve"> </w:t>
      </w:r>
      <w:r w:rsidR="001A294D">
        <w:t>of</w:t>
      </w:r>
      <w:r>
        <w:t xml:space="preserve"> my weebly site</w:t>
      </w:r>
      <w:r w:rsidR="00B77325">
        <w:t xml:space="preserve"> </w:t>
      </w:r>
      <w:r w:rsidR="00B77325" w:rsidRPr="00603816">
        <w:rPr>
          <w:i/>
          <w:color w:val="5F497A" w:themeColor="accent4" w:themeShade="BF"/>
        </w:rPr>
        <w:t>&lt;dahleenglish1010.weebly.com&gt;</w:t>
      </w:r>
      <w:r>
        <w:t xml:space="preserve">.  </w:t>
      </w:r>
      <w:r w:rsidR="001A294D">
        <w:t>Complete the directions.  You need to h</w:t>
      </w:r>
      <w:r w:rsidR="0065299B">
        <w:t>ave completed this assignment for</w:t>
      </w:r>
      <w:r w:rsidR="001A294D">
        <w:t xml:space="preserve"> the FIRST DAY OF CLASS.  Do</w:t>
      </w:r>
      <w:r w:rsidR="005D2ED8">
        <w:t xml:space="preserve"> not come unprepared on the first day.  </w:t>
      </w:r>
      <w:r w:rsidR="00161380" w:rsidRPr="00161380">
        <w:rPr>
          <w:b/>
        </w:rPr>
        <w:t>On the first day, brin</w:t>
      </w:r>
      <w:r w:rsidR="0065299B">
        <w:rPr>
          <w:b/>
        </w:rPr>
        <w:t xml:space="preserve">g the pre- and post writing, </w:t>
      </w:r>
      <w:r w:rsidR="00161380" w:rsidRPr="00161380">
        <w:rPr>
          <w:b/>
        </w:rPr>
        <w:t>your annotated text</w:t>
      </w:r>
      <w:r w:rsidR="0065299B">
        <w:rPr>
          <w:b/>
        </w:rPr>
        <w:t>, and the two annotated essays listed above.</w:t>
      </w:r>
    </w:p>
    <w:p w14:paraId="46CC83CD" w14:textId="68BA583B" w:rsidR="00913113" w:rsidRPr="00307C08" w:rsidRDefault="005D2ED8" w:rsidP="00913113">
      <w:pPr>
        <w:pStyle w:val="ListParagraph"/>
        <w:numPr>
          <w:ilvl w:val="0"/>
          <w:numId w:val="7"/>
        </w:numPr>
        <w:rPr>
          <w:color w:val="8064A2" w:themeColor="accent4"/>
        </w:rPr>
      </w:pPr>
      <w:r>
        <w:t xml:space="preserve">Go to SLCC’s website and read the requirements for your </w:t>
      </w:r>
      <w:r w:rsidR="0065299B">
        <w:t>e</w:t>
      </w:r>
      <w:bookmarkStart w:id="0" w:name="_GoBack"/>
      <w:bookmarkEnd w:id="0"/>
      <w:r>
        <w:t xml:space="preserve">portfolio.  Find a platform and begin building your site.  </w:t>
      </w:r>
      <w:r w:rsidR="00913113">
        <w:t>By Friday, 26 August, you need to have read the website, looked at student examples, chosen the platform you will use to create your portfolio, and created your home page, including your welcome statement.</w:t>
      </w:r>
    </w:p>
    <w:p w14:paraId="0F4476EC" w14:textId="55BCCB35" w:rsidR="00561E12" w:rsidRPr="00913113" w:rsidRDefault="00561E12" w:rsidP="00E47EF2">
      <w:pPr>
        <w:pStyle w:val="ListParagraph"/>
        <w:numPr>
          <w:ilvl w:val="1"/>
          <w:numId w:val="7"/>
        </w:numPr>
        <w:rPr>
          <w:color w:val="8064A2" w:themeColor="accent4"/>
        </w:rPr>
      </w:pPr>
      <w:r w:rsidRPr="00913113">
        <w:rPr>
          <w:i/>
          <w:color w:val="8064A2" w:themeColor="accent4"/>
        </w:rPr>
        <w:t xml:space="preserve">slcc.edu/gened/eportfolio/index.aspx  </w:t>
      </w:r>
      <w:r w:rsidR="00DC39D1" w:rsidRPr="00913113">
        <w:rPr>
          <w:color w:val="8064A2" w:themeColor="accent4"/>
        </w:rPr>
        <w:t>(eportfolio information)</w:t>
      </w:r>
    </w:p>
    <w:p w14:paraId="3496B0AB" w14:textId="77777777" w:rsidR="00507037" w:rsidRDefault="00507037" w:rsidP="005B66E7">
      <w:pPr>
        <w:ind w:left="720" w:firstLine="720"/>
        <w:rPr>
          <w:color w:val="8064A2" w:themeColor="accent4"/>
        </w:rPr>
      </w:pPr>
    </w:p>
    <w:p w14:paraId="140472F4" w14:textId="0C01009E" w:rsidR="00507037" w:rsidRPr="005B66E7" w:rsidRDefault="00507037" w:rsidP="005D2ED8">
      <w:pPr>
        <w:rPr>
          <w:color w:val="8064A2" w:themeColor="accent4"/>
        </w:rPr>
      </w:pPr>
    </w:p>
    <w:sectPr w:rsidR="00507037" w:rsidRPr="005B66E7" w:rsidSect="009B42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 PSMT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84F"/>
    <w:multiLevelType w:val="hybridMultilevel"/>
    <w:tmpl w:val="0DC2421A"/>
    <w:lvl w:ilvl="0" w:tplc="69CE8A8E"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F844557"/>
    <w:multiLevelType w:val="hybridMultilevel"/>
    <w:tmpl w:val="2B829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1554D"/>
    <w:multiLevelType w:val="hybridMultilevel"/>
    <w:tmpl w:val="F4527FA2"/>
    <w:lvl w:ilvl="0" w:tplc="7AF6B77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i w:val="0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79723B"/>
    <w:multiLevelType w:val="hybridMultilevel"/>
    <w:tmpl w:val="C520FF06"/>
    <w:lvl w:ilvl="0" w:tplc="652EF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CF6C5E"/>
    <w:multiLevelType w:val="hybridMultilevel"/>
    <w:tmpl w:val="56EAE0E8"/>
    <w:lvl w:ilvl="0" w:tplc="E43C6DC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72EB0404"/>
    <w:multiLevelType w:val="hybridMultilevel"/>
    <w:tmpl w:val="2B829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2785C"/>
    <w:multiLevelType w:val="hybridMultilevel"/>
    <w:tmpl w:val="88689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1D"/>
    <w:rsid w:val="00001640"/>
    <w:rsid w:val="000131A3"/>
    <w:rsid w:val="00016615"/>
    <w:rsid w:val="00036BBC"/>
    <w:rsid w:val="000824EE"/>
    <w:rsid w:val="0009301C"/>
    <w:rsid w:val="000B3CF8"/>
    <w:rsid w:val="000C1CD6"/>
    <w:rsid w:val="000C2496"/>
    <w:rsid w:val="000C4172"/>
    <w:rsid w:val="000D0D2B"/>
    <w:rsid w:val="000D79C0"/>
    <w:rsid w:val="000D7FB5"/>
    <w:rsid w:val="000F382D"/>
    <w:rsid w:val="00106828"/>
    <w:rsid w:val="00110B85"/>
    <w:rsid w:val="001160B6"/>
    <w:rsid w:val="001172B9"/>
    <w:rsid w:val="00127850"/>
    <w:rsid w:val="001445AD"/>
    <w:rsid w:val="00161380"/>
    <w:rsid w:val="00181C00"/>
    <w:rsid w:val="001A294D"/>
    <w:rsid w:val="001D6EE4"/>
    <w:rsid w:val="001D70B6"/>
    <w:rsid w:val="001E13F6"/>
    <w:rsid w:val="001F3284"/>
    <w:rsid w:val="0022144D"/>
    <w:rsid w:val="002243E7"/>
    <w:rsid w:val="00241257"/>
    <w:rsid w:val="002512A6"/>
    <w:rsid w:val="002550EF"/>
    <w:rsid w:val="002576CA"/>
    <w:rsid w:val="002873F5"/>
    <w:rsid w:val="00296D65"/>
    <w:rsid w:val="002A0DD1"/>
    <w:rsid w:val="002D434A"/>
    <w:rsid w:val="002D6C5E"/>
    <w:rsid w:val="0030673B"/>
    <w:rsid w:val="00332721"/>
    <w:rsid w:val="00332F67"/>
    <w:rsid w:val="00341A6D"/>
    <w:rsid w:val="00341BD9"/>
    <w:rsid w:val="003567DB"/>
    <w:rsid w:val="0037037D"/>
    <w:rsid w:val="00375A6F"/>
    <w:rsid w:val="00381D6B"/>
    <w:rsid w:val="003A092A"/>
    <w:rsid w:val="003D0064"/>
    <w:rsid w:val="003D1324"/>
    <w:rsid w:val="00415F74"/>
    <w:rsid w:val="00424760"/>
    <w:rsid w:val="00461570"/>
    <w:rsid w:val="004901EC"/>
    <w:rsid w:val="00493151"/>
    <w:rsid w:val="004A4116"/>
    <w:rsid w:val="004A4968"/>
    <w:rsid w:val="004C72AD"/>
    <w:rsid w:val="00507037"/>
    <w:rsid w:val="00507189"/>
    <w:rsid w:val="0052182B"/>
    <w:rsid w:val="00532D03"/>
    <w:rsid w:val="00561E12"/>
    <w:rsid w:val="00571779"/>
    <w:rsid w:val="00582B39"/>
    <w:rsid w:val="005A200D"/>
    <w:rsid w:val="005B66E7"/>
    <w:rsid w:val="005D2ED8"/>
    <w:rsid w:val="005D51D1"/>
    <w:rsid w:val="005E1A3C"/>
    <w:rsid w:val="005E73B4"/>
    <w:rsid w:val="005F1160"/>
    <w:rsid w:val="00603816"/>
    <w:rsid w:val="00627010"/>
    <w:rsid w:val="00644A0E"/>
    <w:rsid w:val="0065299B"/>
    <w:rsid w:val="00666A5D"/>
    <w:rsid w:val="006873E0"/>
    <w:rsid w:val="006A1773"/>
    <w:rsid w:val="006A2F0D"/>
    <w:rsid w:val="006A3B24"/>
    <w:rsid w:val="006B4917"/>
    <w:rsid w:val="006C1EC1"/>
    <w:rsid w:val="006C2012"/>
    <w:rsid w:val="006C2EB7"/>
    <w:rsid w:val="006D085C"/>
    <w:rsid w:val="006D5EA6"/>
    <w:rsid w:val="0070071B"/>
    <w:rsid w:val="007123CB"/>
    <w:rsid w:val="00725C42"/>
    <w:rsid w:val="007303D9"/>
    <w:rsid w:val="00733166"/>
    <w:rsid w:val="00746704"/>
    <w:rsid w:val="0075228F"/>
    <w:rsid w:val="0077734A"/>
    <w:rsid w:val="007A3FD7"/>
    <w:rsid w:val="007C196E"/>
    <w:rsid w:val="007E0E08"/>
    <w:rsid w:val="007E2FA3"/>
    <w:rsid w:val="007F3869"/>
    <w:rsid w:val="007F4E52"/>
    <w:rsid w:val="00807123"/>
    <w:rsid w:val="00810907"/>
    <w:rsid w:val="00810C62"/>
    <w:rsid w:val="00827048"/>
    <w:rsid w:val="0083433A"/>
    <w:rsid w:val="0087340B"/>
    <w:rsid w:val="0088261D"/>
    <w:rsid w:val="008830AC"/>
    <w:rsid w:val="00883B53"/>
    <w:rsid w:val="008A4E57"/>
    <w:rsid w:val="00902872"/>
    <w:rsid w:val="00913113"/>
    <w:rsid w:val="00913DA6"/>
    <w:rsid w:val="00932AC4"/>
    <w:rsid w:val="009424EE"/>
    <w:rsid w:val="00965873"/>
    <w:rsid w:val="009663AD"/>
    <w:rsid w:val="009A2003"/>
    <w:rsid w:val="009B421A"/>
    <w:rsid w:val="009D163D"/>
    <w:rsid w:val="009F44AA"/>
    <w:rsid w:val="00A07837"/>
    <w:rsid w:val="00A21584"/>
    <w:rsid w:val="00A31A03"/>
    <w:rsid w:val="00A31E96"/>
    <w:rsid w:val="00A366F4"/>
    <w:rsid w:val="00A37EB2"/>
    <w:rsid w:val="00A4000E"/>
    <w:rsid w:val="00A53913"/>
    <w:rsid w:val="00A63D01"/>
    <w:rsid w:val="00A7598B"/>
    <w:rsid w:val="00A86099"/>
    <w:rsid w:val="00A86563"/>
    <w:rsid w:val="00AD3A12"/>
    <w:rsid w:val="00AD7BE8"/>
    <w:rsid w:val="00AE151A"/>
    <w:rsid w:val="00AE52F1"/>
    <w:rsid w:val="00AE7B94"/>
    <w:rsid w:val="00B46967"/>
    <w:rsid w:val="00B5585E"/>
    <w:rsid w:val="00B61BA6"/>
    <w:rsid w:val="00B67455"/>
    <w:rsid w:val="00B77325"/>
    <w:rsid w:val="00B82D39"/>
    <w:rsid w:val="00B90374"/>
    <w:rsid w:val="00BB3776"/>
    <w:rsid w:val="00BB3C5F"/>
    <w:rsid w:val="00BC214C"/>
    <w:rsid w:val="00BD0A5F"/>
    <w:rsid w:val="00BD6C7E"/>
    <w:rsid w:val="00BE258F"/>
    <w:rsid w:val="00C22B29"/>
    <w:rsid w:val="00C3278E"/>
    <w:rsid w:val="00C4078B"/>
    <w:rsid w:val="00C84024"/>
    <w:rsid w:val="00C8522B"/>
    <w:rsid w:val="00C92151"/>
    <w:rsid w:val="00CC44CC"/>
    <w:rsid w:val="00CC7435"/>
    <w:rsid w:val="00CF5471"/>
    <w:rsid w:val="00D008BE"/>
    <w:rsid w:val="00D10C45"/>
    <w:rsid w:val="00D3323E"/>
    <w:rsid w:val="00D72A09"/>
    <w:rsid w:val="00D7599D"/>
    <w:rsid w:val="00D771CF"/>
    <w:rsid w:val="00D934DB"/>
    <w:rsid w:val="00D96ED6"/>
    <w:rsid w:val="00DA27AD"/>
    <w:rsid w:val="00DA2DFC"/>
    <w:rsid w:val="00DA356C"/>
    <w:rsid w:val="00DB6128"/>
    <w:rsid w:val="00DB7F63"/>
    <w:rsid w:val="00DC39D1"/>
    <w:rsid w:val="00DC6FE1"/>
    <w:rsid w:val="00E033D5"/>
    <w:rsid w:val="00E04BF4"/>
    <w:rsid w:val="00E15E2E"/>
    <w:rsid w:val="00E17B6E"/>
    <w:rsid w:val="00E20D93"/>
    <w:rsid w:val="00E25B38"/>
    <w:rsid w:val="00E26960"/>
    <w:rsid w:val="00E402BC"/>
    <w:rsid w:val="00E5601B"/>
    <w:rsid w:val="00E97CEC"/>
    <w:rsid w:val="00EA4C96"/>
    <w:rsid w:val="00EC728C"/>
    <w:rsid w:val="00ED62D3"/>
    <w:rsid w:val="00EE2C6F"/>
    <w:rsid w:val="00EF711D"/>
    <w:rsid w:val="00F34B34"/>
    <w:rsid w:val="00F431F8"/>
    <w:rsid w:val="00F521E4"/>
    <w:rsid w:val="00F57495"/>
    <w:rsid w:val="00F70E1D"/>
    <w:rsid w:val="00F7448F"/>
    <w:rsid w:val="00F86A08"/>
    <w:rsid w:val="00F86C57"/>
    <w:rsid w:val="00F927CC"/>
    <w:rsid w:val="00F9559E"/>
    <w:rsid w:val="00F96055"/>
    <w:rsid w:val="00F96B63"/>
    <w:rsid w:val="00F97AD3"/>
    <w:rsid w:val="00FA347E"/>
    <w:rsid w:val="00FB08B0"/>
    <w:rsid w:val="00FC6B01"/>
    <w:rsid w:val="00FD7ED0"/>
    <w:rsid w:val="00FF381F"/>
    <w:rsid w:val="00FF3BE5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A94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8261D"/>
    <w:pPr>
      <w:keepNext/>
      <w:autoSpaceDE w:val="0"/>
      <w:autoSpaceDN w:val="0"/>
      <w:outlineLvl w:val="2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261D"/>
    <w:rPr>
      <w:rFonts w:ascii="Arial" w:eastAsia="Times New Roman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F96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8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381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123CB"/>
    <w:rPr>
      <w:b/>
      <w:bCs/>
    </w:rPr>
  </w:style>
  <w:style w:type="paragraph" w:customStyle="1" w:styleId="style60">
    <w:name w:val="style60"/>
    <w:basedOn w:val="Normal"/>
    <w:rsid w:val="00EA4C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63">
    <w:name w:val="style63"/>
    <w:basedOn w:val="DefaultParagraphFont"/>
    <w:rsid w:val="00EA4C96"/>
  </w:style>
  <w:style w:type="paragraph" w:customStyle="1" w:styleId="style51">
    <w:name w:val="style51"/>
    <w:basedOn w:val="Normal"/>
    <w:rsid w:val="00EA4C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52">
    <w:name w:val="style52"/>
    <w:basedOn w:val="DefaultParagraphFont"/>
    <w:rsid w:val="00EA4C96"/>
  </w:style>
  <w:style w:type="character" w:customStyle="1" w:styleId="style3">
    <w:name w:val="style3"/>
    <w:basedOn w:val="DefaultParagraphFont"/>
    <w:rsid w:val="00EA4C96"/>
  </w:style>
  <w:style w:type="character" w:customStyle="1" w:styleId="style62">
    <w:name w:val="style62"/>
    <w:basedOn w:val="DefaultParagraphFont"/>
    <w:rsid w:val="00EA4C96"/>
  </w:style>
  <w:style w:type="character" w:customStyle="1" w:styleId="style61">
    <w:name w:val="style61"/>
    <w:basedOn w:val="DefaultParagraphFont"/>
    <w:rsid w:val="00EA4C96"/>
  </w:style>
  <w:style w:type="character" w:customStyle="1" w:styleId="style57">
    <w:name w:val="style57"/>
    <w:basedOn w:val="DefaultParagraphFont"/>
    <w:rsid w:val="00EA4C96"/>
  </w:style>
  <w:style w:type="paragraph" w:customStyle="1" w:styleId="style571">
    <w:name w:val="style571"/>
    <w:basedOn w:val="Normal"/>
    <w:rsid w:val="00EA4C9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8261D"/>
    <w:pPr>
      <w:keepNext/>
      <w:autoSpaceDE w:val="0"/>
      <w:autoSpaceDN w:val="0"/>
      <w:outlineLvl w:val="2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261D"/>
    <w:rPr>
      <w:rFonts w:ascii="Arial" w:eastAsia="Times New Roman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F96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8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381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123CB"/>
    <w:rPr>
      <w:b/>
      <w:bCs/>
    </w:rPr>
  </w:style>
  <w:style w:type="paragraph" w:customStyle="1" w:styleId="style60">
    <w:name w:val="style60"/>
    <w:basedOn w:val="Normal"/>
    <w:rsid w:val="00EA4C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63">
    <w:name w:val="style63"/>
    <w:basedOn w:val="DefaultParagraphFont"/>
    <w:rsid w:val="00EA4C96"/>
  </w:style>
  <w:style w:type="paragraph" w:customStyle="1" w:styleId="style51">
    <w:name w:val="style51"/>
    <w:basedOn w:val="Normal"/>
    <w:rsid w:val="00EA4C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52">
    <w:name w:val="style52"/>
    <w:basedOn w:val="DefaultParagraphFont"/>
    <w:rsid w:val="00EA4C96"/>
  </w:style>
  <w:style w:type="character" w:customStyle="1" w:styleId="style3">
    <w:name w:val="style3"/>
    <w:basedOn w:val="DefaultParagraphFont"/>
    <w:rsid w:val="00EA4C96"/>
  </w:style>
  <w:style w:type="character" w:customStyle="1" w:styleId="style62">
    <w:name w:val="style62"/>
    <w:basedOn w:val="DefaultParagraphFont"/>
    <w:rsid w:val="00EA4C96"/>
  </w:style>
  <w:style w:type="character" w:customStyle="1" w:styleId="style61">
    <w:name w:val="style61"/>
    <w:basedOn w:val="DefaultParagraphFont"/>
    <w:rsid w:val="00EA4C96"/>
  </w:style>
  <w:style w:type="character" w:customStyle="1" w:styleId="style57">
    <w:name w:val="style57"/>
    <w:basedOn w:val="DefaultParagraphFont"/>
    <w:rsid w:val="00EA4C96"/>
  </w:style>
  <w:style w:type="paragraph" w:customStyle="1" w:styleId="style571">
    <w:name w:val="style571"/>
    <w:basedOn w:val="Normal"/>
    <w:rsid w:val="00EA4C9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indy.dahle@canyonsdistric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482</Words>
  <Characters>2752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</vt:lpstr>
      <vt:lpstr>        23 May 2016</vt:lpstr>
      <vt:lpstr>        SLCC English 1010</vt:lpstr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2016-05-20T14:44:00Z</cp:lastPrinted>
  <dcterms:created xsi:type="dcterms:W3CDTF">2016-05-19T22:32:00Z</dcterms:created>
  <dcterms:modified xsi:type="dcterms:W3CDTF">2016-08-08T19:30:00Z</dcterms:modified>
</cp:coreProperties>
</file>